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060" w14:textId="54424023" w:rsidR="00900963" w:rsidRPr="00D71F60" w:rsidRDefault="006D15F9" w:rsidP="00900963">
      <w:pPr>
        <w:tabs>
          <w:tab w:val="left" w:pos="284"/>
        </w:tabs>
        <w:ind w:firstLine="0"/>
        <w:rPr>
          <w:rFonts w:ascii="Times New Roman" w:hAnsi="Times New Roman"/>
          <w:b/>
          <w:sz w:val="24"/>
          <w:szCs w:val="24"/>
        </w:rPr>
      </w:pPr>
      <w:r w:rsidRPr="00D71F60">
        <w:rPr>
          <w:rFonts w:ascii="Times New Roman" w:hAnsi="Times New Roman"/>
        </w:rPr>
        <w:t>METODICKÝ POSTUP</w:t>
      </w:r>
      <w:r w:rsidRPr="00762EA7">
        <w:rPr>
          <w:rFonts w:cs="Arial"/>
        </w:rPr>
        <w:t xml:space="preserve"> </w:t>
      </w:r>
      <w:r>
        <w:rPr>
          <w:rFonts w:cs="Arial"/>
          <w:b/>
        </w:rPr>
        <w:t xml:space="preserve">č. </w:t>
      </w:r>
      <w:r w:rsidR="00900963">
        <w:rPr>
          <w:rFonts w:cs="Arial"/>
          <w:b/>
        </w:rPr>
        <w:t>31</w:t>
      </w:r>
      <w:r>
        <w:rPr>
          <w:rFonts w:cs="Arial"/>
          <w:b/>
        </w:rPr>
        <w:t xml:space="preserve">  </w:t>
      </w:r>
      <w:r w:rsidR="00900963" w:rsidRPr="00D71F60">
        <w:rPr>
          <w:rFonts w:ascii="Times New Roman" w:hAnsi="Times New Roman"/>
          <w:b/>
          <w:sz w:val="24"/>
          <w:szCs w:val="24"/>
        </w:rPr>
        <w:t>Výroba panáčika z tekvice</w:t>
      </w:r>
    </w:p>
    <w:p w14:paraId="2281F2DE" w14:textId="77777777" w:rsidR="00900963" w:rsidRPr="00D71F60" w:rsidRDefault="00900963" w:rsidP="00900963">
      <w:pPr>
        <w:rPr>
          <w:rFonts w:ascii="Times New Roman" w:hAnsi="Times New Roman"/>
          <w:b/>
          <w:sz w:val="24"/>
          <w:szCs w:val="24"/>
        </w:rPr>
      </w:pPr>
    </w:p>
    <w:p w14:paraId="6E4EE6C4" w14:textId="77777777" w:rsidR="00900963" w:rsidRPr="00D71F60" w:rsidRDefault="00900963" w:rsidP="00900963">
      <w:pPr>
        <w:rPr>
          <w:rFonts w:ascii="Times New Roman" w:hAnsi="Times New Roman"/>
          <w:b/>
          <w:sz w:val="24"/>
          <w:szCs w:val="24"/>
        </w:rPr>
      </w:pPr>
    </w:p>
    <w:p w14:paraId="63F7EF47" w14:textId="77777777" w:rsidR="00900963" w:rsidRPr="00D71F60" w:rsidRDefault="00900963" w:rsidP="00900963">
      <w:pPr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b/>
          <w:sz w:val="24"/>
          <w:szCs w:val="24"/>
        </w:rPr>
        <w:t>Cieľ:</w:t>
      </w:r>
    </w:p>
    <w:p w14:paraId="39A35D38" w14:textId="77777777" w:rsidR="00900963" w:rsidRPr="00D71F60" w:rsidRDefault="00900963" w:rsidP="00900963">
      <w:pPr>
        <w:pStyle w:val="Odsekzoznamu"/>
        <w:numPr>
          <w:ilvl w:val="0"/>
          <w:numId w:val="26"/>
        </w:numPr>
        <w:suppressAutoHyphens w:val="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rozvoj tvorivej činnosti</w:t>
      </w:r>
    </w:p>
    <w:p w14:paraId="4B3C12CC" w14:textId="77777777" w:rsidR="00900963" w:rsidRPr="00D71F60" w:rsidRDefault="00900963" w:rsidP="00900963">
      <w:pPr>
        <w:pStyle w:val="Odsekzoznamu"/>
        <w:numPr>
          <w:ilvl w:val="0"/>
          <w:numId w:val="27"/>
        </w:numPr>
        <w:suppressAutoHyphens w:val="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rozvoj jemnej motoriky</w:t>
      </w:r>
    </w:p>
    <w:p w14:paraId="5AA9F3B3" w14:textId="77777777" w:rsidR="00900963" w:rsidRPr="00D71F60" w:rsidRDefault="00900963" w:rsidP="00900963">
      <w:pPr>
        <w:pStyle w:val="Odsekzoznamu"/>
        <w:numPr>
          <w:ilvl w:val="0"/>
          <w:numId w:val="27"/>
        </w:numPr>
        <w:suppressAutoHyphens w:val="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rozvoj fantázie</w:t>
      </w:r>
    </w:p>
    <w:p w14:paraId="44F700D4" w14:textId="77777777" w:rsidR="00900963" w:rsidRPr="00D71F60" w:rsidRDefault="00900963" w:rsidP="00900963">
      <w:pPr>
        <w:pStyle w:val="Odsekzoznamu"/>
        <w:numPr>
          <w:ilvl w:val="0"/>
          <w:numId w:val="27"/>
        </w:numPr>
        <w:suppressAutoHyphens w:val="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sociálna rehabilitácia</w:t>
      </w:r>
    </w:p>
    <w:p w14:paraId="52E7A6F2" w14:textId="77777777" w:rsidR="00900963" w:rsidRPr="00D71F60" w:rsidRDefault="00900963" w:rsidP="00900963">
      <w:pPr>
        <w:pStyle w:val="Odsekzoznamu"/>
        <w:numPr>
          <w:ilvl w:val="0"/>
          <w:numId w:val="27"/>
        </w:numPr>
        <w:suppressAutoHyphens w:val="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podpora procedurálnej pamäte</w:t>
      </w:r>
    </w:p>
    <w:p w14:paraId="1BFC7B44" w14:textId="77777777" w:rsidR="00900963" w:rsidRPr="00D71F60" w:rsidRDefault="00900963" w:rsidP="00900963">
      <w:pPr>
        <w:pStyle w:val="Odsekzoznamu"/>
        <w:suppressAutoHyphens w:val="0"/>
        <w:ind w:left="1440" w:firstLine="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 xml:space="preserve"> </w:t>
      </w:r>
    </w:p>
    <w:p w14:paraId="4011A204" w14:textId="77777777" w:rsidR="00900963" w:rsidRPr="00D71F60" w:rsidRDefault="00900963" w:rsidP="00900963">
      <w:pPr>
        <w:rPr>
          <w:rFonts w:ascii="Times New Roman" w:hAnsi="Times New Roman"/>
          <w:b/>
          <w:sz w:val="24"/>
          <w:szCs w:val="24"/>
        </w:rPr>
      </w:pPr>
    </w:p>
    <w:p w14:paraId="7F8143C6" w14:textId="77777777" w:rsidR="00900963" w:rsidRPr="00D71F60" w:rsidRDefault="00900963" w:rsidP="00900963">
      <w:pPr>
        <w:pStyle w:val="Odsekzoznamu"/>
        <w:numPr>
          <w:ilvl w:val="0"/>
          <w:numId w:val="28"/>
        </w:numPr>
        <w:suppressAutoHyphens w:val="0"/>
        <w:rPr>
          <w:rFonts w:ascii="Times New Roman" w:hAnsi="Times New Roman"/>
          <w:b/>
          <w:sz w:val="24"/>
          <w:szCs w:val="24"/>
        </w:rPr>
      </w:pPr>
      <w:r w:rsidRPr="00D71F60">
        <w:rPr>
          <w:rFonts w:ascii="Times New Roman" w:hAnsi="Times New Roman"/>
          <w:b/>
          <w:sz w:val="24"/>
          <w:szCs w:val="24"/>
        </w:rPr>
        <w:t>PRÍPRAVA TEKVICE</w:t>
      </w:r>
    </w:p>
    <w:p w14:paraId="1D11F858" w14:textId="77777777" w:rsidR="00900963" w:rsidRPr="00D71F60" w:rsidRDefault="00900963" w:rsidP="00900963">
      <w:pPr>
        <w:rPr>
          <w:rFonts w:ascii="Times New Roman" w:hAnsi="Times New Roman"/>
          <w:b/>
          <w:sz w:val="24"/>
          <w:szCs w:val="24"/>
        </w:rPr>
      </w:pPr>
    </w:p>
    <w:p w14:paraId="557113B8" w14:textId="77777777" w:rsidR="00900963" w:rsidRPr="00D71F60" w:rsidRDefault="00900963" w:rsidP="00900963">
      <w:pPr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b/>
          <w:sz w:val="24"/>
          <w:szCs w:val="24"/>
        </w:rPr>
        <w:t xml:space="preserve">Pomôcky : </w:t>
      </w:r>
      <w:r w:rsidRPr="00D71F60">
        <w:rPr>
          <w:rFonts w:ascii="Times New Roman" w:hAnsi="Times New Roman"/>
          <w:sz w:val="24"/>
          <w:szCs w:val="24"/>
        </w:rPr>
        <w:t>fixka, nožík, polievková lyžica, noviny, handrička, misky na odpad</w:t>
      </w:r>
    </w:p>
    <w:p w14:paraId="0AFC5661" w14:textId="77777777" w:rsidR="00900963" w:rsidRDefault="00900963" w:rsidP="00900963">
      <w:pPr>
        <w:rPr>
          <w:rFonts w:cs="Arial"/>
        </w:rPr>
      </w:pPr>
    </w:p>
    <w:p w14:paraId="6E0E6C2F" w14:textId="5A0F19A9" w:rsidR="00900963" w:rsidRDefault="00000000" w:rsidP="00900963">
      <w:pPr>
        <w:rPr>
          <w:rFonts w:cs="Arial"/>
        </w:rPr>
      </w:pPr>
      <w:r>
        <w:rPr>
          <w:noProof/>
        </w:rPr>
        <w:pict w14:anchorId="007BA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1" o:spid="_x0000_s2052" type="#_x0000_t75" style="position:absolute;left:0;text-align:left;margin-left:23.7pt;margin-top:10.9pt;width:415.85pt;height:233.9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allowincell="f">
            <v:imagedata r:id="rId7" o:title=""/>
            <w10:wrap type="square" side="largest"/>
          </v:shape>
        </w:pict>
      </w:r>
    </w:p>
    <w:p w14:paraId="3A5927F5" w14:textId="77777777" w:rsidR="00900963" w:rsidRDefault="00900963" w:rsidP="00900963">
      <w:pPr>
        <w:ind w:left="708" w:firstLine="708"/>
        <w:rPr>
          <w:rFonts w:cs="Arial"/>
        </w:rPr>
      </w:pPr>
    </w:p>
    <w:p w14:paraId="095EB69A" w14:textId="77777777" w:rsidR="00900963" w:rsidRDefault="00900963" w:rsidP="00900963">
      <w:pPr>
        <w:ind w:left="708" w:firstLine="708"/>
        <w:rPr>
          <w:rFonts w:cs="Arial"/>
        </w:rPr>
      </w:pPr>
    </w:p>
    <w:p w14:paraId="118FE832" w14:textId="77777777" w:rsidR="00900963" w:rsidRDefault="00900963" w:rsidP="00900963">
      <w:pPr>
        <w:ind w:left="708" w:firstLine="708"/>
        <w:rPr>
          <w:rFonts w:cs="Arial"/>
        </w:rPr>
      </w:pPr>
    </w:p>
    <w:p w14:paraId="58CB8D1F" w14:textId="77777777" w:rsidR="00900963" w:rsidRDefault="00900963" w:rsidP="00900963">
      <w:pPr>
        <w:ind w:left="708" w:firstLine="708"/>
        <w:rPr>
          <w:rFonts w:cs="Arial"/>
        </w:rPr>
      </w:pPr>
    </w:p>
    <w:p w14:paraId="13F1B8A1" w14:textId="77777777" w:rsidR="00900963" w:rsidRDefault="00900963" w:rsidP="00900963">
      <w:pPr>
        <w:ind w:left="708" w:firstLine="708"/>
        <w:rPr>
          <w:rFonts w:cs="Arial"/>
        </w:rPr>
      </w:pPr>
    </w:p>
    <w:p w14:paraId="3B44AE36" w14:textId="77777777" w:rsidR="00900963" w:rsidRDefault="00900963" w:rsidP="00900963">
      <w:pPr>
        <w:ind w:left="708" w:firstLine="708"/>
        <w:rPr>
          <w:rFonts w:cs="Arial"/>
        </w:rPr>
      </w:pPr>
    </w:p>
    <w:p w14:paraId="54DC3086" w14:textId="77777777" w:rsidR="00900963" w:rsidRDefault="00900963" w:rsidP="00900963">
      <w:pPr>
        <w:ind w:left="708" w:firstLine="708"/>
        <w:rPr>
          <w:rFonts w:cs="Arial"/>
        </w:rPr>
      </w:pPr>
    </w:p>
    <w:p w14:paraId="1E3E5588" w14:textId="77777777" w:rsidR="00900963" w:rsidRDefault="00900963" w:rsidP="00900963">
      <w:pPr>
        <w:ind w:left="708" w:firstLine="708"/>
        <w:rPr>
          <w:rFonts w:cs="Arial"/>
        </w:rPr>
      </w:pPr>
    </w:p>
    <w:p w14:paraId="5863F582" w14:textId="77777777" w:rsidR="00900963" w:rsidRDefault="00900963" w:rsidP="00900963">
      <w:pPr>
        <w:ind w:left="708" w:firstLine="708"/>
        <w:rPr>
          <w:rFonts w:cs="Arial"/>
        </w:rPr>
      </w:pPr>
    </w:p>
    <w:p w14:paraId="0DCE516C" w14:textId="77777777" w:rsidR="00900963" w:rsidRDefault="00900963" w:rsidP="00900963">
      <w:pPr>
        <w:ind w:left="708" w:firstLine="708"/>
        <w:rPr>
          <w:rFonts w:cs="Arial"/>
        </w:rPr>
      </w:pPr>
    </w:p>
    <w:p w14:paraId="3F1663DE" w14:textId="77777777" w:rsidR="00900963" w:rsidRDefault="00900963" w:rsidP="00900963">
      <w:pPr>
        <w:ind w:left="708" w:firstLine="708"/>
        <w:rPr>
          <w:rFonts w:cs="Arial"/>
        </w:rPr>
      </w:pPr>
    </w:p>
    <w:p w14:paraId="59020800" w14:textId="77777777" w:rsidR="00900963" w:rsidRDefault="00900963" w:rsidP="00900963">
      <w:pPr>
        <w:ind w:left="708" w:firstLine="708"/>
        <w:rPr>
          <w:rFonts w:cs="Arial"/>
        </w:rPr>
      </w:pPr>
    </w:p>
    <w:p w14:paraId="3DF9C55C" w14:textId="77777777" w:rsidR="00900963" w:rsidRDefault="00900963" w:rsidP="00900963">
      <w:pPr>
        <w:ind w:left="708" w:firstLine="708"/>
        <w:rPr>
          <w:rFonts w:cs="Arial"/>
        </w:rPr>
      </w:pPr>
    </w:p>
    <w:p w14:paraId="321540B3" w14:textId="77777777" w:rsidR="00900963" w:rsidRDefault="00900963" w:rsidP="00900963">
      <w:pPr>
        <w:ind w:left="708" w:firstLine="708"/>
        <w:rPr>
          <w:rFonts w:cs="Arial"/>
        </w:rPr>
      </w:pPr>
    </w:p>
    <w:p w14:paraId="745FEA8A" w14:textId="77777777" w:rsidR="00900963" w:rsidRDefault="00900963" w:rsidP="00900963">
      <w:pPr>
        <w:rPr>
          <w:rFonts w:cs="Arial"/>
        </w:rPr>
      </w:pPr>
    </w:p>
    <w:p w14:paraId="125F2981" w14:textId="77777777" w:rsidR="00900963" w:rsidRDefault="00900963" w:rsidP="00900963">
      <w:pPr>
        <w:rPr>
          <w:rFonts w:cs="Arial"/>
        </w:rPr>
      </w:pPr>
    </w:p>
    <w:p w14:paraId="7C28316E" w14:textId="77777777" w:rsidR="00900963" w:rsidRDefault="00900963" w:rsidP="00900963">
      <w:pPr>
        <w:rPr>
          <w:rFonts w:cs="Arial"/>
        </w:rPr>
      </w:pPr>
    </w:p>
    <w:p w14:paraId="09C4BAD7" w14:textId="77777777" w:rsidR="00900963" w:rsidRDefault="00900963" w:rsidP="00900963">
      <w:pPr>
        <w:rPr>
          <w:rFonts w:cs="Arial"/>
        </w:rPr>
      </w:pPr>
    </w:p>
    <w:p w14:paraId="52F0BC61" w14:textId="77777777" w:rsidR="00900963" w:rsidRDefault="00900963" w:rsidP="00900963">
      <w:pPr>
        <w:rPr>
          <w:rFonts w:cs="Arial"/>
        </w:rPr>
      </w:pPr>
    </w:p>
    <w:p w14:paraId="240E3239" w14:textId="77777777" w:rsidR="00900963" w:rsidRDefault="00900963" w:rsidP="00900963">
      <w:pPr>
        <w:rPr>
          <w:rFonts w:cs="Arial"/>
        </w:rPr>
      </w:pPr>
    </w:p>
    <w:p w14:paraId="1EB5B655" w14:textId="77777777" w:rsidR="00900963" w:rsidRPr="00D71F60" w:rsidRDefault="00900963" w:rsidP="00900963">
      <w:pPr>
        <w:rPr>
          <w:rFonts w:ascii="Times New Roman" w:hAnsi="Times New Roman"/>
          <w:b/>
          <w:sz w:val="24"/>
          <w:szCs w:val="24"/>
        </w:rPr>
      </w:pPr>
      <w:r w:rsidRPr="00D71F60">
        <w:rPr>
          <w:rFonts w:ascii="Times New Roman" w:hAnsi="Times New Roman"/>
          <w:b/>
          <w:sz w:val="24"/>
          <w:szCs w:val="24"/>
        </w:rPr>
        <w:t>Postup:</w:t>
      </w:r>
    </w:p>
    <w:p w14:paraId="7D5F0B5E" w14:textId="77777777" w:rsidR="00900963" w:rsidRDefault="00900963" w:rsidP="00900963">
      <w:pPr>
        <w:rPr>
          <w:rFonts w:cs="Arial"/>
        </w:rPr>
      </w:pPr>
    </w:p>
    <w:p w14:paraId="3C209AA5" w14:textId="77777777" w:rsidR="00900963" w:rsidRPr="00D71F60" w:rsidRDefault="00900963" w:rsidP="00900963">
      <w:pPr>
        <w:pStyle w:val="Odsekzoznamu"/>
        <w:numPr>
          <w:ilvl w:val="0"/>
          <w:numId w:val="29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Príprava pracovného stola.</w:t>
      </w:r>
    </w:p>
    <w:p w14:paraId="49D97585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Z tekvice odrežeme vrchnú časť so stopkou.</w:t>
      </w:r>
    </w:p>
    <w:p w14:paraId="367E5765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Na tekvicu si predkreslíme fixkou tvary, ktoré budeme vyrezávať- oči, ústa, nos</w:t>
      </w:r>
    </w:p>
    <w:p w14:paraId="27EB7CA2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Vnútro tekvice s dužinou vydlabeme pomocou rúk alebo lyžice, odpad dávame do misiek</w:t>
      </w:r>
    </w:p>
    <w:p w14:paraId="10191C82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Z dužiny môžeme vybrať do samostatnej misky tekvicové jadierka, ktoré neskôr dáme usušiť.</w:t>
      </w:r>
    </w:p>
    <w:p w14:paraId="2E676FE9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Pomocou nožíka opatrne povykrajujeme podľa predkreslených tvarov otvory pre oči ústa, nos.</w:t>
      </w:r>
    </w:p>
    <w:p w14:paraId="513CF876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 xml:space="preserve"> Pomocou handričky poutierame zvyšky fixky a dužiny z tekvice.</w:t>
      </w:r>
    </w:p>
    <w:p w14:paraId="2B14B743" w14:textId="77777777" w:rsidR="00900963" w:rsidRPr="00D71F60" w:rsidRDefault="00900963" w:rsidP="00900963">
      <w:pPr>
        <w:pStyle w:val="Odsekzoznamu"/>
        <w:numPr>
          <w:ilvl w:val="0"/>
          <w:numId w:val="30"/>
        </w:numPr>
        <w:suppressAutoHyphens w:val="0"/>
        <w:spacing w:after="200"/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Hotového panáčika môžeme dozdobiť podľa vlastnej fantázie umelými kvetmi, stužkami, fixkami či iným dekoračným materiálom. Tento druh aktivizácie je vhodný v preddušičkovom období, v októbri.</w:t>
      </w:r>
    </w:p>
    <w:p w14:paraId="54C74A7F" w14:textId="77777777" w:rsidR="00900963" w:rsidRPr="00D71F60" w:rsidRDefault="00900963" w:rsidP="00900963">
      <w:pPr>
        <w:rPr>
          <w:rFonts w:ascii="Times New Roman" w:hAnsi="Times New Roman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lastRenderedPageBreak/>
        <w:t xml:space="preserve">Tento druh aktivizácie je vhodný pre menej aj pre viac zručných klientov. </w:t>
      </w:r>
    </w:p>
    <w:p w14:paraId="32A112A4" w14:textId="77777777" w:rsidR="00900963" w:rsidRPr="00D71F60" w:rsidRDefault="00900963" w:rsidP="00900963">
      <w:pPr>
        <w:ind w:firstLine="0"/>
        <w:rPr>
          <w:rFonts w:cs="Arial"/>
          <w:color w:val="FF0000"/>
          <w:sz w:val="24"/>
          <w:szCs w:val="24"/>
        </w:rPr>
      </w:pPr>
    </w:p>
    <w:p w14:paraId="4D118F9C" w14:textId="4FA972AC" w:rsidR="00900963" w:rsidRPr="00D71F60" w:rsidRDefault="00900963" w:rsidP="00900963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D71F60">
        <w:rPr>
          <w:rFonts w:ascii="Times New Roman" w:hAnsi="Times New Roman"/>
          <w:b/>
          <w:bCs/>
          <w:sz w:val="24"/>
          <w:szCs w:val="24"/>
        </w:rPr>
        <w:t>Riziká</w:t>
      </w:r>
      <w:r w:rsidRPr="00D71F60">
        <w:rPr>
          <w:rFonts w:ascii="Times New Roman" w:hAnsi="Times New Roman"/>
          <w:sz w:val="24"/>
          <w:szCs w:val="24"/>
        </w:rPr>
        <w:t>: Poranenia nožom</w:t>
      </w:r>
    </w:p>
    <w:p w14:paraId="1E59D8E8" w14:textId="77777777" w:rsidR="00900963" w:rsidRPr="00D71F60" w:rsidRDefault="00900963" w:rsidP="00900963">
      <w:pPr>
        <w:ind w:firstLine="0"/>
        <w:rPr>
          <w:rFonts w:cs="Arial"/>
          <w:color w:val="FF0000"/>
          <w:sz w:val="24"/>
          <w:szCs w:val="24"/>
        </w:rPr>
      </w:pPr>
    </w:p>
    <w:p w14:paraId="031F224F" w14:textId="6854F578" w:rsidR="00900963" w:rsidRPr="00D71F60" w:rsidRDefault="00900963" w:rsidP="00900963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D71F60">
        <w:rPr>
          <w:rFonts w:ascii="Times New Roman" w:hAnsi="Times New Roman"/>
          <w:sz w:val="24"/>
          <w:szCs w:val="24"/>
        </w:rPr>
        <w:t>Zdroj:https://www.woman.sk/tipy-a-triky/tipy-a-triky-hobby/tekvicovy-panak/</w:t>
      </w:r>
    </w:p>
    <w:p w14:paraId="78E0BA1C" w14:textId="461F9008" w:rsidR="006D15F9" w:rsidRDefault="006D15F9" w:rsidP="00900963">
      <w:pPr>
        <w:ind w:firstLine="0"/>
        <w:rPr>
          <w:rFonts w:cs="Arial"/>
        </w:rPr>
      </w:pPr>
      <w:r>
        <w:rPr>
          <w:rFonts w:cs="Arial"/>
        </w:rPr>
        <w:t xml:space="preserve">  </w:t>
      </w:r>
    </w:p>
    <w:p w14:paraId="389A69AF" w14:textId="77777777" w:rsidR="006D15F9" w:rsidRPr="008A4477" w:rsidRDefault="006D15F9" w:rsidP="008A4477">
      <w:pPr>
        <w:ind w:firstLine="0"/>
        <w:rPr>
          <w:rFonts w:cs="Arial"/>
          <w:u w:val="single"/>
        </w:rPr>
      </w:pPr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403"/>
        <w:gridCol w:w="2544"/>
        <w:gridCol w:w="1295"/>
        <w:gridCol w:w="1697"/>
      </w:tblGrid>
      <w:tr w:rsidR="006D15F9" w:rsidRPr="006F3BCB" w14:paraId="758827A1" w14:textId="77777777" w:rsidTr="00367F67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2A68" w14:textId="77777777" w:rsidR="006D15F9" w:rsidRPr="00D71F60" w:rsidRDefault="006D15F9" w:rsidP="00A043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845E" w14:textId="77777777" w:rsidR="006D15F9" w:rsidRPr="00D71F60" w:rsidRDefault="006D15F9" w:rsidP="00A043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Meno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AC08C" w14:textId="77777777" w:rsidR="006D15F9" w:rsidRPr="00D71F60" w:rsidRDefault="006D15F9" w:rsidP="00A043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Funkcia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98FC0" w14:textId="77777777" w:rsidR="006D15F9" w:rsidRPr="00D71F60" w:rsidRDefault="006D15F9" w:rsidP="00A043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Dátum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CB13C" w14:textId="77777777" w:rsidR="006D15F9" w:rsidRPr="00D71F60" w:rsidRDefault="006D15F9" w:rsidP="00A04342">
            <w:pPr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Podpis</w:t>
            </w:r>
          </w:p>
        </w:tc>
      </w:tr>
      <w:tr w:rsidR="006D15F9" w:rsidRPr="006F3BCB" w14:paraId="7911C114" w14:textId="77777777" w:rsidTr="00367F67">
        <w:trPr>
          <w:cantSplit/>
          <w:trHeight w:val="242"/>
        </w:trPr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03654DB8" w14:textId="77777777" w:rsidR="006D15F9" w:rsidRPr="00D71F60" w:rsidRDefault="006D15F9" w:rsidP="00367F67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Spracoval: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606333A1" w14:textId="2E862E69" w:rsidR="006D15F9" w:rsidRPr="00D71F60" w:rsidRDefault="00900963" w:rsidP="00B67DD1">
            <w:pPr>
              <w:ind w:firstLine="0"/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Mgr. Tomášová Janka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14:paraId="58C092A2" w14:textId="7D809C3E" w:rsidR="006D15F9" w:rsidRPr="00D71F60" w:rsidRDefault="009559A0" w:rsidP="00A04342">
            <w:pPr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Zdravotnícky asistent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64750" w14:textId="698CF74E" w:rsidR="006D15F9" w:rsidRPr="00D71F60" w:rsidRDefault="00900963" w:rsidP="0090096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0</w:t>
            </w:r>
            <w:r w:rsidR="00CB3659">
              <w:rPr>
                <w:rFonts w:ascii="Times New Roman" w:hAnsi="Times New Roman"/>
                <w:sz w:val="20"/>
              </w:rPr>
              <w:t>2</w:t>
            </w:r>
            <w:r w:rsidRPr="00D71F60">
              <w:rPr>
                <w:rFonts w:ascii="Times New Roman" w:hAnsi="Times New Roman"/>
                <w:sz w:val="20"/>
              </w:rPr>
              <w:t>. 02. 2024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AA892" w14:textId="77777777" w:rsidR="006D15F9" w:rsidRPr="00D71F60" w:rsidRDefault="006D15F9" w:rsidP="00A04342">
            <w:pPr>
              <w:rPr>
                <w:rFonts w:ascii="Times New Roman" w:hAnsi="Times New Roman"/>
                <w:sz w:val="20"/>
              </w:rPr>
            </w:pPr>
          </w:p>
        </w:tc>
      </w:tr>
      <w:tr w:rsidR="006D15F9" w:rsidRPr="006F3BCB" w14:paraId="57AA3EE6" w14:textId="77777777" w:rsidTr="00367F67">
        <w:trPr>
          <w:cantSplit/>
          <w:trHeight w:val="206"/>
        </w:trPr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39290684" w14:textId="77777777" w:rsidR="006D15F9" w:rsidRPr="00D71F60" w:rsidRDefault="006D15F9" w:rsidP="00367F67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Schválil: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75EBBF4E" w14:textId="53925630" w:rsidR="006D15F9" w:rsidRPr="00D71F60" w:rsidRDefault="002C1206" w:rsidP="00B67DD1">
            <w:pPr>
              <w:ind w:firstLine="0"/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Hrušková Katarína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14:paraId="70170CDE" w14:textId="68DBAE53" w:rsidR="006D15F9" w:rsidRPr="00D71F60" w:rsidRDefault="002C1206" w:rsidP="0096150F">
            <w:pPr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Inštruktor soc. rehab.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59277" w14:textId="28BB7BCB" w:rsidR="006D15F9" w:rsidRPr="00D71F60" w:rsidRDefault="00900963" w:rsidP="0090096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05. 02. 2024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0B5C6" w14:textId="77777777" w:rsidR="006D15F9" w:rsidRPr="00D71F60" w:rsidRDefault="006D15F9" w:rsidP="00A04342">
            <w:pPr>
              <w:rPr>
                <w:rFonts w:ascii="Times New Roman" w:hAnsi="Times New Roman"/>
                <w:sz w:val="20"/>
              </w:rPr>
            </w:pPr>
          </w:p>
        </w:tc>
      </w:tr>
      <w:tr w:rsidR="006D15F9" w:rsidRPr="006F3BCB" w14:paraId="59CA3144" w14:textId="77777777" w:rsidTr="00367F67">
        <w:trPr>
          <w:cantSplit/>
          <w:trHeight w:val="70"/>
        </w:trPr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393BF2D1" w14:textId="77777777" w:rsidR="006D15F9" w:rsidRPr="00D71F60" w:rsidRDefault="006D15F9" w:rsidP="00367F67">
            <w:pPr>
              <w:ind w:firstLine="0"/>
              <w:rPr>
                <w:rFonts w:ascii="Times New Roman" w:hAnsi="Times New Roman"/>
                <w:b/>
                <w:sz w:val="20"/>
              </w:rPr>
            </w:pPr>
            <w:r w:rsidRPr="00D71F60">
              <w:rPr>
                <w:rFonts w:ascii="Times New Roman" w:hAnsi="Times New Roman"/>
                <w:b/>
                <w:sz w:val="20"/>
              </w:rPr>
              <w:t>Preveril: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</w:tcPr>
          <w:p w14:paraId="4BDF2008" w14:textId="0FE94D72" w:rsidR="006D15F9" w:rsidRPr="00D71F60" w:rsidRDefault="00B67DD1" w:rsidP="00B67DD1">
            <w:pPr>
              <w:ind w:firstLine="0"/>
              <w:rPr>
                <w:rFonts w:ascii="Times New Roman" w:hAnsi="Times New Roman"/>
                <w:sz w:val="20"/>
                <w:lang w:val="cs-CZ"/>
              </w:rPr>
            </w:pPr>
            <w:r w:rsidRPr="00D71F60">
              <w:rPr>
                <w:rFonts w:ascii="Times New Roman" w:hAnsi="Times New Roman"/>
                <w:sz w:val="20"/>
              </w:rPr>
              <w:t>Mgr.</w:t>
            </w:r>
            <w:r w:rsidR="006D15F9" w:rsidRPr="00D71F60">
              <w:rPr>
                <w:rFonts w:ascii="Times New Roman" w:hAnsi="Times New Roman"/>
                <w:sz w:val="20"/>
              </w:rPr>
              <w:t>Bukový Jozef</w:t>
            </w:r>
            <w:r w:rsidRPr="00D71F60">
              <w:rPr>
                <w:rFonts w:ascii="Times New Roman" w:hAnsi="Times New Roman"/>
                <w:sz w:val="20"/>
              </w:rPr>
              <w:t>,MBA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14:paraId="49DCA028" w14:textId="77777777" w:rsidR="006D15F9" w:rsidRPr="00D71F60" w:rsidRDefault="006D15F9" w:rsidP="00A04342">
            <w:pPr>
              <w:rPr>
                <w:rFonts w:ascii="Times New Roman" w:hAnsi="Times New Roman"/>
                <w:sz w:val="20"/>
                <w:lang w:val="cs-CZ"/>
              </w:rPr>
            </w:pPr>
            <w:r w:rsidRPr="00D71F60">
              <w:rPr>
                <w:rFonts w:ascii="Times New Roman" w:hAnsi="Times New Roman"/>
                <w:sz w:val="20"/>
                <w:lang w:val="cs-CZ"/>
              </w:rPr>
              <w:t>Riaditeľ CSS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902C9" w14:textId="3B88D258" w:rsidR="006D15F9" w:rsidRPr="00D71F60" w:rsidRDefault="00900963" w:rsidP="0090096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1F60">
              <w:rPr>
                <w:rFonts w:ascii="Times New Roman" w:hAnsi="Times New Roman"/>
                <w:sz w:val="20"/>
              </w:rPr>
              <w:t>05. 02. 2024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CB434" w14:textId="77777777" w:rsidR="006D15F9" w:rsidRPr="00D71F60" w:rsidRDefault="006D15F9" w:rsidP="00A0434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CD0D9A4" w14:textId="77777777" w:rsidR="006D15F9" w:rsidRPr="00FA45FB" w:rsidRDefault="006D15F9" w:rsidP="008A4477">
      <w:pPr>
        <w:pStyle w:val="Normlnywebov"/>
        <w:shd w:val="clear" w:color="auto" w:fill="FFFFFF"/>
        <w:spacing w:before="0" w:after="0"/>
        <w:jc w:val="both"/>
      </w:pPr>
    </w:p>
    <w:sectPr w:rsidR="006D15F9" w:rsidRPr="00FA45FB" w:rsidSect="00AF1D8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5893" w14:textId="77777777" w:rsidR="00AF1D88" w:rsidRDefault="00AF1D88" w:rsidP="006743C5">
      <w:r>
        <w:separator/>
      </w:r>
    </w:p>
  </w:endnote>
  <w:endnote w:type="continuationSeparator" w:id="0">
    <w:p w14:paraId="0D864D73" w14:textId="77777777" w:rsidR="00AF1D88" w:rsidRDefault="00AF1D88" w:rsidP="006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3184" w14:textId="77777777" w:rsidR="006D15F9" w:rsidRDefault="006D15F9">
    <w:pPr>
      <w:pStyle w:val="Pta1"/>
      <w:ind w:firstLine="0"/>
      <w:jc w:val="left"/>
      <w:rPr>
        <w:rFonts w:ascii="Times New Roman" w:hAnsi="Times New Roman"/>
        <w:sz w:val="16"/>
        <w:szCs w:val="14"/>
      </w:rPr>
    </w:pPr>
    <w:r>
      <w:rPr>
        <w:rFonts w:ascii="Times New Roman" w:hAnsi="Times New Roman"/>
        <w:sz w:val="16"/>
        <w:szCs w:val="14"/>
      </w:rPr>
      <w:t>[IDKP 012 P01 v02.03// 01.08.2017, © Tabita s.r.o.]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26D0" w14:textId="77777777" w:rsidR="00AF1D88" w:rsidRDefault="00AF1D88" w:rsidP="006743C5">
      <w:r>
        <w:separator/>
      </w:r>
    </w:p>
  </w:footnote>
  <w:footnote w:type="continuationSeparator" w:id="0">
    <w:p w14:paraId="4FA5F896" w14:textId="77777777" w:rsidR="00AF1D88" w:rsidRDefault="00AF1D88" w:rsidP="0067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0"/>
      <w:gridCol w:w="6053"/>
      <w:gridCol w:w="1703"/>
    </w:tblGrid>
    <w:tr w:rsidR="006D15F9" w14:paraId="13052EF4" w14:textId="77777777">
      <w:trPr>
        <w:cantSplit/>
        <w:trHeight w:hRule="exact" w:val="751"/>
      </w:trPr>
      <w:tc>
        <w:tcPr>
          <w:tcW w:w="169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44498E9B" w14:textId="77777777" w:rsidR="006D15F9" w:rsidRDefault="00000000">
          <w:pPr>
            <w:widowControl w:val="0"/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pict w14:anchorId="0E4240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5" type="#_x0000_t75" style="position:absolute;left:0;text-align:left;margin-left:3pt;margin-top:.6pt;width:73.75pt;height:27.65pt;z-index:2;visibility:visible">
                <v:imagedata r:id="rId1" o:title=""/>
              </v:shape>
            </w:pict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4F0AA5F" w14:textId="77777777" w:rsidR="006D15F9" w:rsidRDefault="006D15F9">
          <w:pPr>
            <w:pStyle w:val="Nadpis11"/>
            <w:widowControl w:val="0"/>
            <w:ind w:firstLine="10"/>
            <w:rPr>
              <w:rFonts w:ascii="Times New Roman" w:hAnsi="Times New Roman"/>
              <w:b w:val="0"/>
              <w:bCs/>
            </w:rPr>
          </w:pPr>
          <w:r>
            <w:rPr>
              <w:rFonts w:ascii="Times New Roman" w:hAnsi="Times New Roman"/>
              <w:b w:val="0"/>
              <w:bCs/>
              <w:sz w:val="32"/>
              <w:szCs w:val="18"/>
            </w:rPr>
            <w:t>Interný dokument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C4E517" w14:textId="77777777" w:rsidR="006D15F9" w:rsidRDefault="006D15F9">
          <w:pPr>
            <w:widowControl w:val="0"/>
            <w:ind w:firstLine="0"/>
            <w:jc w:val="left"/>
            <w:rPr>
              <w:rFonts w:ascii="Times New Roman" w:hAnsi="Times New Roman"/>
              <w:sz w:val="18"/>
              <w:szCs w:val="16"/>
            </w:rPr>
          </w:pPr>
        </w:p>
        <w:p w14:paraId="2F957062" w14:textId="64B98D82" w:rsidR="006D15F9" w:rsidRPr="00D96B58" w:rsidRDefault="006D15F9">
          <w:pPr>
            <w:widowControl w:val="0"/>
            <w:ind w:firstLine="0"/>
            <w:jc w:val="left"/>
            <w:rPr>
              <w:rFonts w:ascii="Times New Roman" w:hAnsi="Times New Roman"/>
              <w:sz w:val="18"/>
              <w:szCs w:val="16"/>
            </w:rPr>
          </w:pPr>
          <w:r>
            <w:rPr>
              <w:rFonts w:ascii="Times New Roman" w:hAnsi="Times New Roman"/>
              <w:sz w:val="18"/>
              <w:szCs w:val="16"/>
            </w:rPr>
            <w:t xml:space="preserve">       </w:t>
          </w:r>
          <w:r w:rsidRPr="003971D2">
            <w:rPr>
              <w:rFonts w:ascii="Times New Roman" w:hAnsi="Times New Roman"/>
              <w:sz w:val="20"/>
            </w:rPr>
            <w:t>Ev. č. PP04_D</w:t>
          </w:r>
          <w:r w:rsidR="003971D2">
            <w:rPr>
              <w:rFonts w:ascii="Times New Roman" w:hAnsi="Times New Roman"/>
              <w:sz w:val="20"/>
            </w:rPr>
            <w:t>10</w:t>
          </w:r>
          <w:r w:rsidRPr="003971D2">
            <w:rPr>
              <w:rFonts w:ascii="Times New Roman" w:hAnsi="Times New Roman"/>
              <w:sz w:val="20"/>
            </w:rPr>
            <w:t>_RU</w:t>
          </w:r>
          <w:r>
            <w:rPr>
              <w:rFonts w:ascii="Times New Roman" w:hAnsi="Times New Roman"/>
              <w:sz w:val="18"/>
              <w:szCs w:val="16"/>
            </w:rPr>
            <w:t xml:space="preserve"> </w:t>
          </w:r>
          <w:r w:rsidR="003971D2">
            <w:rPr>
              <w:rFonts w:ascii="Times New Roman" w:hAnsi="Times New Roman"/>
              <w:sz w:val="18"/>
              <w:szCs w:val="16"/>
            </w:rPr>
            <w:t>_</w:t>
          </w:r>
          <w:r w:rsidR="00073A56">
            <w:rPr>
              <w:rFonts w:ascii="Times New Roman" w:hAnsi="Times New Roman"/>
              <w:sz w:val="20"/>
            </w:rPr>
            <w:t>31</w:t>
          </w:r>
          <w:r>
            <w:rPr>
              <w:rFonts w:ascii="Times New Roman" w:hAnsi="Times New Roman"/>
              <w:sz w:val="18"/>
              <w:szCs w:val="16"/>
            </w:rPr>
            <w:t xml:space="preserve"> </w:t>
          </w:r>
        </w:p>
      </w:tc>
    </w:tr>
    <w:tr w:rsidR="006D15F9" w14:paraId="205EE34B" w14:textId="77777777">
      <w:trPr>
        <w:cantSplit/>
      </w:trPr>
      <w:tc>
        <w:tcPr>
          <w:tcW w:w="1690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48E707D4" w14:textId="77777777" w:rsidR="006D15F9" w:rsidRDefault="006D15F9">
          <w:pPr>
            <w:widowControl w:val="0"/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C2D69B"/>
          <w:vAlign w:val="center"/>
        </w:tcPr>
        <w:p w14:paraId="62242AE7" w14:textId="77777777" w:rsidR="006D15F9" w:rsidRDefault="006D15F9">
          <w:pPr>
            <w:widowControl w:val="0"/>
            <w:ind w:firstLine="18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Metodický postup</w:t>
          </w:r>
        </w:p>
      </w:tc>
      <w:tc>
        <w:tcPr>
          <w:tcW w:w="17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8EC66C" w14:textId="77777777" w:rsidR="006D15F9" w:rsidRDefault="006D15F9">
          <w:pPr>
            <w:widowControl w:val="0"/>
            <w:snapToGrid w:val="0"/>
            <w:ind w:firstLine="1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Strana 2/2</w:t>
          </w:r>
        </w:p>
      </w:tc>
    </w:tr>
  </w:tbl>
  <w:p w14:paraId="734287B7" w14:textId="77777777" w:rsidR="006D15F9" w:rsidRDefault="006D15F9">
    <w:pPr>
      <w:pStyle w:val="Hlavika1"/>
      <w:ind w:firstLine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0"/>
      <w:gridCol w:w="6053"/>
      <w:gridCol w:w="1703"/>
    </w:tblGrid>
    <w:tr w:rsidR="006D15F9" w14:paraId="457077A7" w14:textId="77777777">
      <w:trPr>
        <w:cantSplit/>
        <w:trHeight w:hRule="exact" w:val="608"/>
      </w:trPr>
      <w:tc>
        <w:tcPr>
          <w:tcW w:w="169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19741030" w14:textId="77777777" w:rsidR="006D15F9" w:rsidRDefault="00000000">
          <w:pPr>
            <w:widowControl w:val="0"/>
            <w:snapToGrid w:val="0"/>
            <w:ind w:firstLine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pict w14:anchorId="1EACE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6" type="#_x0000_t75" style="position:absolute;left:0;text-align:left;margin-left:4.25pt;margin-top:1.15pt;width:73.75pt;height:27.65pt;z-index:1;visibility:visible">
                <v:imagedata r:id="rId1" o:title=""/>
              </v:shape>
            </w:pict>
          </w:r>
        </w:p>
      </w:tc>
      <w:tc>
        <w:tcPr>
          <w:tcW w:w="60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49DC088" w14:textId="77777777" w:rsidR="006D15F9" w:rsidRDefault="006D15F9">
          <w:pPr>
            <w:pStyle w:val="Nadpis11"/>
            <w:widowControl w:val="0"/>
            <w:ind w:firstLine="1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Interný dokument</w:t>
          </w:r>
        </w:p>
      </w:tc>
      <w:tc>
        <w:tcPr>
          <w:tcW w:w="17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EFD2A3" w14:textId="5C9E9590" w:rsidR="006D15F9" w:rsidRPr="003971D2" w:rsidRDefault="006D15F9">
          <w:pPr>
            <w:widowControl w:val="0"/>
            <w:ind w:firstLine="0"/>
            <w:jc w:val="center"/>
            <w:rPr>
              <w:rFonts w:ascii="Times New Roman" w:hAnsi="Times New Roman"/>
              <w:sz w:val="20"/>
            </w:rPr>
          </w:pPr>
          <w:r w:rsidRPr="003971D2">
            <w:rPr>
              <w:rFonts w:ascii="Times New Roman" w:hAnsi="Times New Roman"/>
              <w:sz w:val="20"/>
            </w:rPr>
            <w:t>Ev. č. PP04_D</w:t>
          </w:r>
          <w:r w:rsidR="003971D2">
            <w:rPr>
              <w:rFonts w:ascii="Times New Roman" w:hAnsi="Times New Roman"/>
              <w:sz w:val="20"/>
            </w:rPr>
            <w:t>10</w:t>
          </w:r>
          <w:r w:rsidRPr="003971D2">
            <w:rPr>
              <w:rFonts w:ascii="Times New Roman" w:hAnsi="Times New Roman"/>
              <w:sz w:val="20"/>
            </w:rPr>
            <w:t>_RU</w:t>
          </w:r>
          <w:r w:rsidR="003971D2">
            <w:rPr>
              <w:rFonts w:ascii="Times New Roman" w:hAnsi="Times New Roman"/>
              <w:sz w:val="20"/>
            </w:rPr>
            <w:t>_</w:t>
          </w:r>
          <w:r w:rsidR="00900963">
            <w:rPr>
              <w:rFonts w:ascii="Times New Roman" w:hAnsi="Times New Roman"/>
              <w:sz w:val="20"/>
            </w:rPr>
            <w:t>31</w:t>
          </w:r>
        </w:p>
      </w:tc>
    </w:tr>
    <w:tr w:rsidR="006D15F9" w14:paraId="0BCB277A" w14:textId="77777777">
      <w:trPr>
        <w:cantSplit/>
      </w:trPr>
      <w:tc>
        <w:tcPr>
          <w:tcW w:w="1690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06AB239B" w14:textId="77777777" w:rsidR="006D15F9" w:rsidRDefault="006D15F9">
          <w:pPr>
            <w:widowControl w:val="0"/>
            <w:snapToGrid w:val="0"/>
            <w:ind w:firstLine="0"/>
            <w:jc w:val="left"/>
            <w:rPr>
              <w:rFonts w:ascii="Times New Roman" w:hAnsi="Times New Roman"/>
            </w:rPr>
          </w:pPr>
        </w:p>
      </w:tc>
      <w:tc>
        <w:tcPr>
          <w:tcW w:w="6053" w:type="dxa"/>
          <w:tcBorders>
            <w:left w:val="single" w:sz="4" w:space="0" w:color="000000"/>
            <w:bottom w:val="single" w:sz="4" w:space="0" w:color="000000"/>
          </w:tcBorders>
          <w:shd w:val="clear" w:color="auto" w:fill="C2D69B"/>
          <w:vAlign w:val="center"/>
        </w:tcPr>
        <w:p w14:paraId="6E81A4EF" w14:textId="77777777" w:rsidR="006D15F9" w:rsidRDefault="006D15F9">
          <w:pPr>
            <w:widowControl w:val="0"/>
            <w:ind w:firstLine="18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Metodický postup</w:t>
          </w:r>
        </w:p>
      </w:tc>
      <w:tc>
        <w:tcPr>
          <w:tcW w:w="17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A1446E" w14:textId="77777777" w:rsidR="006D15F9" w:rsidRDefault="006D15F9">
          <w:pPr>
            <w:widowControl w:val="0"/>
            <w:snapToGrid w:val="0"/>
            <w:ind w:firstLine="1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Strana 1/2</w:t>
          </w:r>
        </w:p>
      </w:tc>
    </w:tr>
  </w:tbl>
  <w:p w14:paraId="0BB61C03" w14:textId="77777777" w:rsidR="006D15F9" w:rsidRDefault="006D15F9">
    <w:pPr>
      <w:pStyle w:val="Hlavika1"/>
      <w:rPr>
        <w:rFonts w:ascii="Times New Roman" w:hAnsi="Times New Roman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744"/>
    <w:multiLevelType w:val="multilevel"/>
    <w:tmpl w:val="78B4FE2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89032A8"/>
    <w:multiLevelType w:val="multilevel"/>
    <w:tmpl w:val="2E167EB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985D3C"/>
    <w:multiLevelType w:val="multilevel"/>
    <w:tmpl w:val="2F08C8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3436C"/>
    <w:multiLevelType w:val="multilevel"/>
    <w:tmpl w:val="870EB6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D99550D"/>
    <w:multiLevelType w:val="multilevel"/>
    <w:tmpl w:val="315CF7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AC75C1"/>
    <w:multiLevelType w:val="multilevel"/>
    <w:tmpl w:val="7A92C8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3485A"/>
    <w:multiLevelType w:val="multilevel"/>
    <w:tmpl w:val="E6168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A130A"/>
    <w:multiLevelType w:val="hybridMultilevel"/>
    <w:tmpl w:val="940ABE2A"/>
    <w:lvl w:ilvl="0" w:tplc="E6CCB4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733E9D"/>
    <w:multiLevelType w:val="multilevel"/>
    <w:tmpl w:val="92ECF9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B8F"/>
    <w:multiLevelType w:val="multilevel"/>
    <w:tmpl w:val="418867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17522C"/>
    <w:multiLevelType w:val="multilevel"/>
    <w:tmpl w:val="702847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2D682F0B"/>
    <w:multiLevelType w:val="hybridMultilevel"/>
    <w:tmpl w:val="BFC8F44C"/>
    <w:lvl w:ilvl="0" w:tplc="36527A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E7151A"/>
    <w:multiLevelType w:val="multilevel"/>
    <w:tmpl w:val="03E23FB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385C515D"/>
    <w:multiLevelType w:val="multilevel"/>
    <w:tmpl w:val="3AA093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974034"/>
    <w:multiLevelType w:val="multilevel"/>
    <w:tmpl w:val="AE86C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4B7895"/>
    <w:multiLevelType w:val="multilevel"/>
    <w:tmpl w:val="88D6E7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FDD4952"/>
    <w:multiLevelType w:val="hybridMultilevel"/>
    <w:tmpl w:val="382EB3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137FA1"/>
    <w:multiLevelType w:val="multilevel"/>
    <w:tmpl w:val="17E4DA7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4706777D"/>
    <w:multiLevelType w:val="multilevel"/>
    <w:tmpl w:val="F196C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4FBA5D62"/>
    <w:multiLevelType w:val="multilevel"/>
    <w:tmpl w:val="AB7C2EC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0" w15:restartNumberingAfterBreak="0">
    <w:nsid w:val="56891C24"/>
    <w:multiLevelType w:val="multilevel"/>
    <w:tmpl w:val="8044202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1" w15:restartNumberingAfterBreak="0">
    <w:nsid w:val="598924D0"/>
    <w:multiLevelType w:val="hybridMultilevel"/>
    <w:tmpl w:val="CCCC248E"/>
    <w:lvl w:ilvl="0" w:tplc="E57EA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903E05"/>
    <w:multiLevelType w:val="multilevel"/>
    <w:tmpl w:val="24F408C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65717548"/>
    <w:multiLevelType w:val="multilevel"/>
    <w:tmpl w:val="1BC00C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D843E21"/>
    <w:multiLevelType w:val="multilevel"/>
    <w:tmpl w:val="53CC10A8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  <w:i/>
      </w:rPr>
    </w:lvl>
  </w:abstractNum>
  <w:abstractNum w:abstractNumId="25" w15:restartNumberingAfterBreak="0">
    <w:nsid w:val="6F136E3D"/>
    <w:multiLevelType w:val="multilevel"/>
    <w:tmpl w:val="DEF052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19028E"/>
    <w:multiLevelType w:val="multilevel"/>
    <w:tmpl w:val="70028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2096047916">
    <w:abstractNumId w:val="18"/>
  </w:num>
  <w:num w:numId="2" w16cid:durableId="471943832">
    <w:abstractNumId w:val="17"/>
  </w:num>
  <w:num w:numId="3" w16cid:durableId="101610792">
    <w:abstractNumId w:val="20"/>
  </w:num>
  <w:num w:numId="4" w16cid:durableId="1799487508">
    <w:abstractNumId w:val="1"/>
  </w:num>
  <w:num w:numId="5" w16cid:durableId="395010186">
    <w:abstractNumId w:val="23"/>
  </w:num>
  <w:num w:numId="6" w16cid:durableId="1671517266">
    <w:abstractNumId w:val="14"/>
  </w:num>
  <w:num w:numId="7" w16cid:durableId="776756160">
    <w:abstractNumId w:val="26"/>
  </w:num>
  <w:num w:numId="8" w16cid:durableId="1564019931">
    <w:abstractNumId w:val="13"/>
  </w:num>
  <w:num w:numId="9" w16cid:durableId="28651031">
    <w:abstractNumId w:val="9"/>
  </w:num>
  <w:num w:numId="10" w16cid:durableId="826016024">
    <w:abstractNumId w:val="15"/>
  </w:num>
  <w:num w:numId="11" w16cid:durableId="929046953">
    <w:abstractNumId w:val="10"/>
  </w:num>
  <w:num w:numId="12" w16cid:durableId="1364937464">
    <w:abstractNumId w:val="24"/>
  </w:num>
  <w:num w:numId="13" w16cid:durableId="1181355423">
    <w:abstractNumId w:val="8"/>
  </w:num>
  <w:num w:numId="14" w16cid:durableId="453720605">
    <w:abstractNumId w:val="4"/>
  </w:num>
  <w:num w:numId="15" w16cid:durableId="1360547808">
    <w:abstractNumId w:val="3"/>
  </w:num>
  <w:num w:numId="16" w16cid:durableId="554506241">
    <w:abstractNumId w:val="0"/>
  </w:num>
  <w:num w:numId="17" w16cid:durableId="1879312758">
    <w:abstractNumId w:val="19"/>
  </w:num>
  <w:num w:numId="18" w16cid:durableId="287399069">
    <w:abstractNumId w:val="2"/>
  </w:num>
  <w:num w:numId="19" w16cid:durableId="1061321217">
    <w:abstractNumId w:val="5"/>
  </w:num>
  <w:num w:numId="20" w16cid:durableId="1018384102">
    <w:abstractNumId w:val="22"/>
  </w:num>
  <w:num w:numId="21" w16cid:durableId="1422218805">
    <w:abstractNumId w:val="11"/>
  </w:num>
  <w:num w:numId="22" w16cid:durableId="6076589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9925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06788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672737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885976">
    <w:abstractNumId w:val="25"/>
    <w:lvlOverride w:ilvl="0">
      <w:startOverride w:val="1"/>
    </w:lvlOverride>
  </w:num>
  <w:num w:numId="27" w16cid:durableId="1962302342">
    <w:abstractNumId w:val="25"/>
  </w:num>
  <w:num w:numId="28" w16cid:durableId="642080253">
    <w:abstractNumId w:val="6"/>
    <w:lvlOverride w:ilvl="0">
      <w:startOverride w:val="1"/>
    </w:lvlOverride>
  </w:num>
  <w:num w:numId="29" w16cid:durableId="542013879">
    <w:abstractNumId w:val="12"/>
    <w:lvlOverride w:ilvl="0">
      <w:startOverride w:val="1"/>
    </w:lvlOverride>
  </w:num>
  <w:num w:numId="30" w16cid:durableId="800459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3C5"/>
    <w:rsid w:val="00001D0F"/>
    <w:rsid w:val="000020F3"/>
    <w:rsid w:val="000125D8"/>
    <w:rsid w:val="00013163"/>
    <w:rsid w:val="000249B7"/>
    <w:rsid w:val="0003704E"/>
    <w:rsid w:val="00043253"/>
    <w:rsid w:val="00073A56"/>
    <w:rsid w:val="000A1A00"/>
    <w:rsid w:val="000F12E6"/>
    <w:rsid w:val="0010371C"/>
    <w:rsid w:val="00107343"/>
    <w:rsid w:val="00114602"/>
    <w:rsid w:val="0013234E"/>
    <w:rsid w:val="00136191"/>
    <w:rsid w:val="00163E87"/>
    <w:rsid w:val="00165174"/>
    <w:rsid w:val="001C3F0B"/>
    <w:rsid w:val="001F0938"/>
    <w:rsid w:val="001F64E7"/>
    <w:rsid w:val="00224E73"/>
    <w:rsid w:val="002352A8"/>
    <w:rsid w:val="00237FF8"/>
    <w:rsid w:val="00284DF8"/>
    <w:rsid w:val="002942E3"/>
    <w:rsid w:val="002C1206"/>
    <w:rsid w:val="002C1AFD"/>
    <w:rsid w:val="002E53C2"/>
    <w:rsid w:val="00325C53"/>
    <w:rsid w:val="00330AE2"/>
    <w:rsid w:val="00367F67"/>
    <w:rsid w:val="00370F57"/>
    <w:rsid w:val="003971D2"/>
    <w:rsid w:val="00402226"/>
    <w:rsid w:val="0040326B"/>
    <w:rsid w:val="00417276"/>
    <w:rsid w:val="00481BC2"/>
    <w:rsid w:val="004F50D7"/>
    <w:rsid w:val="005315BA"/>
    <w:rsid w:val="00531699"/>
    <w:rsid w:val="005600B3"/>
    <w:rsid w:val="005913D1"/>
    <w:rsid w:val="00595193"/>
    <w:rsid w:val="005B5DA8"/>
    <w:rsid w:val="005F3ADE"/>
    <w:rsid w:val="006206B0"/>
    <w:rsid w:val="00632E47"/>
    <w:rsid w:val="006743C5"/>
    <w:rsid w:val="00684F93"/>
    <w:rsid w:val="006A2CE1"/>
    <w:rsid w:val="006C028A"/>
    <w:rsid w:val="006D15F9"/>
    <w:rsid w:val="006D17A0"/>
    <w:rsid w:val="006E2C1E"/>
    <w:rsid w:val="006E5761"/>
    <w:rsid w:val="006F1589"/>
    <w:rsid w:val="006F1A79"/>
    <w:rsid w:val="006F3BCB"/>
    <w:rsid w:val="00706517"/>
    <w:rsid w:val="007126EB"/>
    <w:rsid w:val="00762EA7"/>
    <w:rsid w:val="007A3FEE"/>
    <w:rsid w:val="007C0E7C"/>
    <w:rsid w:val="007C5C4C"/>
    <w:rsid w:val="007C5FAE"/>
    <w:rsid w:val="007D641B"/>
    <w:rsid w:val="00843386"/>
    <w:rsid w:val="0088711F"/>
    <w:rsid w:val="00893C6D"/>
    <w:rsid w:val="008A4477"/>
    <w:rsid w:val="008D3203"/>
    <w:rsid w:val="008E30B8"/>
    <w:rsid w:val="008E4F5E"/>
    <w:rsid w:val="00900963"/>
    <w:rsid w:val="009075F6"/>
    <w:rsid w:val="00922DE8"/>
    <w:rsid w:val="00931266"/>
    <w:rsid w:val="00952C26"/>
    <w:rsid w:val="009549C0"/>
    <w:rsid w:val="009559A0"/>
    <w:rsid w:val="0096150F"/>
    <w:rsid w:val="00A034EF"/>
    <w:rsid w:val="00A04342"/>
    <w:rsid w:val="00A24E73"/>
    <w:rsid w:val="00A27236"/>
    <w:rsid w:val="00A67104"/>
    <w:rsid w:val="00A70205"/>
    <w:rsid w:val="00A926F7"/>
    <w:rsid w:val="00AA4EB4"/>
    <w:rsid w:val="00AB36CF"/>
    <w:rsid w:val="00AD4E9B"/>
    <w:rsid w:val="00AF1D88"/>
    <w:rsid w:val="00AF798F"/>
    <w:rsid w:val="00AF7C2F"/>
    <w:rsid w:val="00B062A0"/>
    <w:rsid w:val="00B2240D"/>
    <w:rsid w:val="00B300B8"/>
    <w:rsid w:val="00B31F40"/>
    <w:rsid w:val="00B33C83"/>
    <w:rsid w:val="00B358AB"/>
    <w:rsid w:val="00B6009D"/>
    <w:rsid w:val="00B616AC"/>
    <w:rsid w:val="00B6629A"/>
    <w:rsid w:val="00B67DD1"/>
    <w:rsid w:val="00B7058A"/>
    <w:rsid w:val="00B91AD1"/>
    <w:rsid w:val="00BC52E6"/>
    <w:rsid w:val="00BE2A04"/>
    <w:rsid w:val="00BF0DB0"/>
    <w:rsid w:val="00C008B0"/>
    <w:rsid w:val="00C01717"/>
    <w:rsid w:val="00C23E7D"/>
    <w:rsid w:val="00C24B45"/>
    <w:rsid w:val="00C259CD"/>
    <w:rsid w:val="00C62270"/>
    <w:rsid w:val="00C70D71"/>
    <w:rsid w:val="00C824C1"/>
    <w:rsid w:val="00CB3659"/>
    <w:rsid w:val="00D13B03"/>
    <w:rsid w:val="00D24A25"/>
    <w:rsid w:val="00D66F28"/>
    <w:rsid w:val="00D71F60"/>
    <w:rsid w:val="00D96B58"/>
    <w:rsid w:val="00DB50FE"/>
    <w:rsid w:val="00DD36CA"/>
    <w:rsid w:val="00DE6089"/>
    <w:rsid w:val="00DE6503"/>
    <w:rsid w:val="00DE7E45"/>
    <w:rsid w:val="00DF0DAC"/>
    <w:rsid w:val="00DF6D04"/>
    <w:rsid w:val="00E155A9"/>
    <w:rsid w:val="00EB2986"/>
    <w:rsid w:val="00EB41A6"/>
    <w:rsid w:val="00EC2156"/>
    <w:rsid w:val="00EF0109"/>
    <w:rsid w:val="00F06646"/>
    <w:rsid w:val="00F12BF0"/>
    <w:rsid w:val="00FA45FB"/>
    <w:rsid w:val="00FB4273"/>
    <w:rsid w:val="00FB539C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C727BED"/>
  <w15:docId w15:val="{71E59521-9AE4-496B-973A-AB80475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7FF8"/>
    <w:pPr>
      <w:suppressAutoHyphens/>
      <w:ind w:firstLine="284"/>
      <w:jc w:val="both"/>
    </w:pPr>
    <w:rPr>
      <w:rFonts w:ascii="Arial" w:hAnsi="Arial"/>
      <w:sz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uiPriority w:val="99"/>
    <w:rsid w:val="00237FF8"/>
    <w:pPr>
      <w:keepNext/>
      <w:snapToGrid w:val="0"/>
      <w:jc w:val="center"/>
      <w:outlineLvl w:val="0"/>
    </w:pPr>
    <w:rPr>
      <w:b/>
      <w:sz w:val="36"/>
    </w:rPr>
  </w:style>
  <w:style w:type="paragraph" w:customStyle="1" w:styleId="Nadpis21">
    <w:name w:val="Nadpis 21"/>
    <w:basedOn w:val="Normlny"/>
    <w:next w:val="Normlny"/>
    <w:uiPriority w:val="99"/>
    <w:rsid w:val="00237FF8"/>
    <w:pPr>
      <w:keepNext/>
      <w:snapToGrid w:val="0"/>
      <w:jc w:val="center"/>
      <w:outlineLvl w:val="1"/>
    </w:pPr>
    <w:rPr>
      <w:sz w:val="40"/>
    </w:rPr>
  </w:style>
  <w:style w:type="paragraph" w:customStyle="1" w:styleId="Nadpis31">
    <w:name w:val="Nadpis 31"/>
    <w:basedOn w:val="Normlny"/>
    <w:next w:val="Normlny"/>
    <w:uiPriority w:val="99"/>
    <w:rsid w:val="00237FF8"/>
    <w:pPr>
      <w:keepNext/>
      <w:suppressAutoHyphens w:val="0"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  <w:lang w:eastAsia="cs-CZ"/>
    </w:rPr>
  </w:style>
  <w:style w:type="paragraph" w:customStyle="1" w:styleId="Nadpis41">
    <w:name w:val="Nadpis 41"/>
    <w:basedOn w:val="Normlny"/>
    <w:next w:val="Normlny"/>
    <w:uiPriority w:val="99"/>
    <w:rsid w:val="00237F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dpis4Char">
    <w:name w:val="Nadpis 4 Char"/>
    <w:uiPriority w:val="99"/>
    <w:semiHidden/>
    <w:rsid w:val="00237FF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Zkladntext3Char">
    <w:name w:val="Základný text 3 Char"/>
    <w:uiPriority w:val="99"/>
    <w:semiHidden/>
    <w:rsid w:val="00237FF8"/>
    <w:rPr>
      <w:rFonts w:ascii="Arial" w:hAnsi="Arial" w:cs="Times New Roman"/>
      <w:sz w:val="16"/>
      <w:szCs w:val="16"/>
      <w:lang w:eastAsia="ar-SA" w:bidi="ar-SA"/>
    </w:rPr>
  </w:style>
  <w:style w:type="character" w:customStyle="1" w:styleId="Zkladntext2Char">
    <w:name w:val="Základný text 2 Char"/>
    <w:uiPriority w:val="99"/>
    <w:semiHidden/>
    <w:rsid w:val="00237FF8"/>
    <w:rPr>
      <w:rFonts w:ascii="Arial" w:hAnsi="Arial" w:cs="Times New Roman"/>
      <w:sz w:val="22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37FF8"/>
    <w:rPr>
      <w:rFonts w:ascii="Tahoma" w:hAnsi="Tahoma"/>
      <w:sz w:val="16"/>
      <w:lang w:eastAsia="ar-SA" w:bidi="ar-SA"/>
    </w:rPr>
  </w:style>
  <w:style w:type="character" w:customStyle="1" w:styleId="VchodzieChar">
    <w:name w:val="Východzie Char"/>
    <w:link w:val="Vchodzie"/>
    <w:uiPriority w:val="99"/>
    <w:locked/>
    <w:rsid w:val="00237FF8"/>
    <w:rPr>
      <w:sz w:val="24"/>
      <w:lang w:val="sk-SK" w:eastAsia="zh-CN"/>
    </w:rPr>
  </w:style>
  <w:style w:type="character" w:customStyle="1" w:styleId="BodyTextChar">
    <w:name w:val="Body Text Char"/>
    <w:uiPriority w:val="99"/>
    <w:semiHidden/>
    <w:locked/>
    <w:rsid w:val="00237FF8"/>
    <w:rPr>
      <w:rFonts w:ascii="Arial" w:hAnsi="Arial"/>
      <w:sz w:val="22"/>
      <w:lang w:eastAsia="ar-SA" w:bidi="ar-SA"/>
    </w:rPr>
  </w:style>
  <w:style w:type="paragraph" w:customStyle="1" w:styleId="Nadpis">
    <w:name w:val="Nadpis"/>
    <w:basedOn w:val="Normlny"/>
    <w:next w:val="Zkladntext"/>
    <w:uiPriority w:val="99"/>
    <w:rsid w:val="006743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237FF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370F57"/>
    <w:rPr>
      <w:rFonts w:ascii="Arial" w:hAnsi="Arial" w:cs="Times New Roman"/>
      <w:sz w:val="20"/>
      <w:szCs w:val="20"/>
      <w:lang w:eastAsia="ar-SA" w:bidi="ar-SA"/>
    </w:rPr>
  </w:style>
  <w:style w:type="paragraph" w:styleId="Zoznam">
    <w:name w:val="List"/>
    <w:basedOn w:val="Zkladntext"/>
    <w:uiPriority w:val="99"/>
    <w:semiHidden/>
    <w:rsid w:val="00237FF8"/>
  </w:style>
  <w:style w:type="paragraph" w:customStyle="1" w:styleId="Popis1">
    <w:name w:val="Popis1"/>
    <w:basedOn w:val="Normlny"/>
    <w:uiPriority w:val="99"/>
    <w:rsid w:val="006743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6743C5"/>
    <w:pPr>
      <w:suppressLineNumbers/>
    </w:pPr>
    <w:rPr>
      <w:rFonts w:cs="Lucida Sans"/>
    </w:rPr>
  </w:style>
  <w:style w:type="paragraph" w:customStyle="1" w:styleId="Odborny">
    <w:name w:val="Odborny"/>
    <w:basedOn w:val="Normlny"/>
    <w:uiPriority w:val="99"/>
    <w:rsid w:val="00237FF8"/>
    <w:pPr>
      <w:spacing w:line="360" w:lineRule="auto"/>
    </w:pPr>
  </w:style>
  <w:style w:type="paragraph" w:customStyle="1" w:styleId="Diplomovka">
    <w:name w:val="Diplomovka"/>
    <w:basedOn w:val="Normlny"/>
    <w:uiPriority w:val="99"/>
    <w:rsid w:val="00237FF8"/>
    <w:pPr>
      <w:spacing w:line="360" w:lineRule="auto"/>
    </w:pPr>
    <w:rPr>
      <w:sz w:val="24"/>
    </w:rPr>
  </w:style>
  <w:style w:type="paragraph" w:customStyle="1" w:styleId="Hlavikaapta">
    <w:name w:val="Hlavička a päta"/>
    <w:basedOn w:val="Normlny"/>
    <w:uiPriority w:val="99"/>
    <w:rsid w:val="006743C5"/>
  </w:style>
  <w:style w:type="paragraph" w:customStyle="1" w:styleId="Hlavika1">
    <w:name w:val="Hlavička1"/>
    <w:basedOn w:val="Normlny"/>
    <w:uiPriority w:val="99"/>
    <w:semiHidden/>
    <w:rsid w:val="00237FF8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uiPriority w:val="99"/>
    <w:semiHidden/>
    <w:rsid w:val="00237FF8"/>
    <w:pPr>
      <w:tabs>
        <w:tab w:val="center" w:pos="4536"/>
        <w:tab w:val="right" w:pos="9072"/>
      </w:tabs>
    </w:pPr>
  </w:style>
  <w:style w:type="paragraph" w:customStyle="1" w:styleId="Dokument">
    <w:name w:val="Dokument"/>
    <w:basedOn w:val="Normlny"/>
    <w:uiPriority w:val="99"/>
    <w:rsid w:val="00237FF8"/>
    <w:pPr>
      <w:suppressAutoHyphens w:val="0"/>
    </w:pPr>
    <w:rPr>
      <w:szCs w:val="24"/>
      <w:lang w:eastAsia="cs-CZ"/>
    </w:rPr>
  </w:style>
  <w:style w:type="paragraph" w:styleId="Zkladntext3">
    <w:name w:val="Body Text 3"/>
    <w:basedOn w:val="Normlny"/>
    <w:link w:val="Zkladntext3Char1"/>
    <w:uiPriority w:val="99"/>
    <w:semiHidden/>
    <w:rsid w:val="00237FF8"/>
    <w:pPr>
      <w:spacing w:after="120"/>
    </w:pPr>
    <w:rPr>
      <w:sz w:val="16"/>
      <w:szCs w:val="16"/>
    </w:rPr>
  </w:style>
  <w:style w:type="character" w:customStyle="1" w:styleId="Zkladntext3Char1">
    <w:name w:val="Základný text 3 Char1"/>
    <w:link w:val="Zkladntext3"/>
    <w:uiPriority w:val="99"/>
    <w:semiHidden/>
    <w:locked/>
    <w:rsid w:val="00370F57"/>
    <w:rPr>
      <w:rFonts w:ascii="Arial" w:hAnsi="Arial" w:cs="Times New Roman"/>
      <w:sz w:val="16"/>
      <w:szCs w:val="16"/>
      <w:lang w:eastAsia="ar-SA" w:bidi="ar-SA"/>
    </w:rPr>
  </w:style>
  <w:style w:type="paragraph" w:styleId="Zkladntext2">
    <w:name w:val="Body Text 2"/>
    <w:basedOn w:val="Normlny"/>
    <w:link w:val="Zkladntext2Char1"/>
    <w:uiPriority w:val="99"/>
    <w:semiHidden/>
    <w:rsid w:val="00237FF8"/>
    <w:pPr>
      <w:spacing w:after="120" w:line="480" w:lineRule="auto"/>
    </w:pPr>
  </w:style>
  <w:style w:type="character" w:customStyle="1" w:styleId="Zkladntext2Char1">
    <w:name w:val="Základný text 2 Char1"/>
    <w:link w:val="Zkladntext2"/>
    <w:uiPriority w:val="99"/>
    <w:semiHidden/>
    <w:locked/>
    <w:rsid w:val="00370F57"/>
    <w:rPr>
      <w:rFonts w:ascii="Arial" w:hAnsi="Arial" w:cs="Times New Roman"/>
      <w:sz w:val="20"/>
      <w:szCs w:val="20"/>
      <w:lang w:eastAsia="ar-SA" w:bidi="ar-SA"/>
    </w:rPr>
  </w:style>
  <w:style w:type="paragraph" w:styleId="Odsekzoznamu">
    <w:name w:val="List Paragraph"/>
    <w:basedOn w:val="Normlny"/>
    <w:uiPriority w:val="99"/>
    <w:qFormat/>
    <w:rsid w:val="00237F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37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0F57"/>
    <w:rPr>
      <w:rFonts w:cs="Times New Roman"/>
      <w:sz w:val="2"/>
      <w:lang w:eastAsia="ar-SA" w:bidi="ar-SA"/>
    </w:rPr>
  </w:style>
  <w:style w:type="paragraph" w:customStyle="1" w:styleId="Vchodzie">
    <w:name w:val="Východzie"/>
    <w:link w:val="VchodzieChar"/>
    <w:uiPriority w:val="99"/>
    <w:rsid w:val="00237FF8"/>
    <w:pPr>
      <w:widowControl w:val="0"/>
      <w:tabs>
        <w:tab w:val="left" w:pos="709"/>
      </w:tabs>
      <w:suppressAutoHyphens/>
      <w:spacing w:after="200" w:line="276" w:lineRule="auto"/>
    </w:pPr>
    <w:rPr>
      <w:rFonts w:cs="Mangal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237FF8"/>
    <w:pPr>
      <w:spacing w:before="280" w:after="119"/>
      <w:ind w:firstLine="0"/>
      <w:jc w:val="left"/>
    </w:pPr>
    <w:rPr>
      <w:rFonts w:ascii="Times New Roman" w:hAnsi="Times New Roman"/>
      <w:color w:val="00000A"/>
      <w:sz w:val="24"/>
      <w:szCs w:val="24"/>
    </w:rPr>
  </w:style>
  <w:style w:type="paragraph" w:customStyle="1" w:styleId="Obsahrmca">
    <w:name w:val="Obsah rámca"/>
    <w:basedOn w:val="Normlny"/>
    <w:uiPriority w:val="99"/>
    <w:rsid w:val="006743C5"/>
  </w:style>
  <w:style w:type="table" w:styleId="Mriekatabuky">
    <w:name w:val="Table Grid"/>
    <w:basedOn w:val="Normlnatabuka"/>
    <w:uiPriority w:val="99"/>
    <w:rsid w:val="002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C02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C028A"/>
    <w:rPr>
      <w:rFonts w:ascii="Arial" w:hAnsi="Arial" w:cs="Times New Roman"/>
      <w:sz w:val="22"/>
      <w:lang w:eastAsia="ar-SA" w:bidi="ar-SA"/>
    </w:rPr>
  </w:style>
  <w:style w:type="paragraph" w:styleId="Pta">
    <w:name w:val="footer"/>
    <w:basedOn w:val="Normlny"/>
    <w:link w:val="PtaChar"/>
    <w:uiPriority w:val="99"/>
    <w:rsid w:val="006C028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028A"/>
    <w:rPr>
      <w:rFonts w:ascii="Arial" w:hAnsi="Arial" w:cs="Times New Roman"/>
      <w:sz w:val="22"/>
      <w:lang w:eastAsia="ar-SA" w:bidi="ar-SA"/>
    </w:rPr>
  </w:style>
  <w:style w:type="character" w:styleId="Vrazn">
    <w:name w:val="Strong"/>
    <w:uiPriority w:val="99"/>
    <w:qFormat/>
    <w:locked/>
    <w:rsid w:val="00A926F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926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Proces prijímania - prepúšťania PS</vt:lpstr>
    </vt:vector>
  </TitlesOfParts>
  <Company>TOSHIBA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prijímania - prepúšťania PS</dc:title>
  <dc:subject/>
  <dc:creator>Ondrej Buzala</dc:creator>
  <cp:keywords/>
  <dc:description/>
  <cp:lastModifiedBy>cssstranik.soc@vuczilina.sk</cp:lastModifiedBy>
  <cp:revision>24</cp:revision>
  <cp:lastPrinted>2015-04-10T07:49:00Z</cp:lastPrinted>
  <dcterms:created xsi:type="dcterms:W3CDTF">2022-11-29T07:22:00Z</dcterms:created>
  <dcterms:modified xsi:type="dcterms:W3CDTF">2024-02-13T10:20:00Z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